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0BB7" w14:textId="337806B5" w:rsidR="00693442" w:rsidRDefault="00DE07B4" w:rsidP="000E3CEF">
      <w:pPr>
        <w:pStyle w:val="10"/>
        <w:spacing w:before="0"/>
        <w:ind w:left="5103"/>
        <w:contextualSpacing/>
        <w:jc w:val="left"/>
      </w:pPr>
      <w:r>
        <w:t>ПРИЛОЖЕНИЕ 1</w:t>
      </w:r>
      <w:r w:rsidR="00852238">
        <w:t>3</w:t>
      </w:r>
    </w:p>
    <w:p w14:paraId="61ACB72D" w14:textId="77777777" w:rsidR="00345846" w:rsidRPr="005F4DEE" w:rsidRDefault="00345846" w:rsidP="000E3CEF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5F4DE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6CC0D361" w14:textId="39FC168F" w:rsidR="00693442" w:rsidRDefault="00345846" w:rsidP="000E3CEF">
      <w:pPr>
        <w:spacing w:after="0"/>
        <w:ind w:left="5103"/>
        <w:contextualSpacing/>
        <w:rPr>
          <w:sz w:val="30"/>
          <w:szCs w:val="30"/>
        </w:rPr>
      </w:pPr>
      <w:r w:rsidRPr="005F4DEE">
        <w:rPr>
          <w:color w:val="000000"/>
          <w:sz w:val="30"/>
          <w:szCs w:val="30"/>
        </w:rPr>
        <w:t>IT-чемпионата «РобИн-2025»</w:t>
      </w:r>
    </w:p>
    <w:p w14:paraId="3C7A22A3" w14:textId="77777777" w:rsidR="00693442" w:rsidRDefault="00693442" w:rsidP="000E3CEF">
      <w:pPr>
        <w:spacing w:after="0"/>
        <w:contextualSpacing/>
        <w:jc w:val="center"/>
        <w:rPr>
          <w:sz w:val="30"/>
          <w:szCs w:val="30"/>
        </w:rPr>
      </w:pPr>
    </w:p>
    <w:p w14:paraId="348F9092" w14:textId="77777777" w:rsidR="00693442" w:rsidRDefault="00DE07B4" w:rsidP="000E3CEF">
      <w:pPr>
        <w:spacing w:after="0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МУЛЬТИМЕДИА</w:t>
      </w:r>
    </w:p>
    <w:p w14:paraId="279B6A5F" w14:textId="24211F71" w:rsidR="00345846" w:rsidRDefault="00345846" w:rsidP="000E3CEF">
      <w:pPr>
        <w:spacing w:after="0"/>
        <w:contextualSpacing/>
        <w:jc w:val="center"/>
        <w:rPr>
          <w:sz w:val="30"/>
          <w:szCs w:val="30"/>
        </w:rPr>
      </w:pPr>
      <w:r w:rsidRPr="005F4DEE">
        <w:rPr>
          <w:b/>
          <w:bCs/>
          <w:color w:val="000000"/>
          <w:sz w:val="30"/>
          <w:szCs w:val="30"/>
        </w:rPr>
        <w:t>(</w:t>
      </w:r>
      <w:r w:rsidR="000E3CEF">
        <w:rPr>
          <w:b/>
          <w:bCs/>
          <w:color w:val="000000"/>
          <w:sz w:val="30"/>
          <w:szCs w:val="30"/>
        </w:rPr>
        <w:t>8</w:t>
      </w:r>
      <w:r w:rsidRPr="005F4DEE">
        <w:rPr>
          <w:b/>
          <w:bCs/>
          <w:color w:val="000000"/>
          <w:sz w:val="30"/>
          <w:szCs w:val="30"/>
        </w:rPr>
        <w:t xml:space="preserve"> класс, в команде 1 участник, 1 команда от района)</w:t>
      </w:r>
    </w:p>
    <w:p w14:paraId="62F9A356" w14:textId="77777777" w:rsidR="00345846" w:rsidRDefault="00345846" w:rsidP="000E3CEF">
      <w:pPr>
        <w:spacing w:after="0"/>
        <w:contextualSpacing/>
        <w:jc w:val="center"/>
        <w:rPr>
          <w:sz w:val="30"/>
          <w:szCs w:val="30"/>
        </w:rPr>
      </w:pPr>
    </w:p>
    <w:p w14:paraId="02AA0437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ОБЩИЕ ПОЛОЖЕНИЯ</w:t>
      </w:r>
    </w:p>
    <w:p w14:paraId="4F7056EB" w14:textId="3DF1F8FD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Мультимедиа </w:t>
      </w:r>
      <w:r w:rsidR="000E3CE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>
        <w:rPr>
          <w:color w:val="1F1F1F"/>
          <w:sz w:val="30"/>
          <w:szCs w:val="30"/>
        </w:rPr>
        <w:t>современные цифровые технологии, дающие возможность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компьютером.</w:t>
      </w:r>
    </w:p>
    <w:p w14:paraId="23C36445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 СОРЕВНОВАНИИ</w:t>
      </w:r>
    </w:p>
    <w:p w14:paraId="19EA6EF4" w14:textId="40F608A5" w:rsidR="00693442" w:rsidRDefault="00B54025" w:rsidP="00D03B7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F4DEE">
        <w:rPr>
          <w:sz w:val="30"/>
          <w:szCs w:val="30"/>
        </w:rPr>
        <w:t xml:space="preserve">Тема </w:t>
      </w:r>
      <w:r>
        <w:rPr>
          <w:sz w:val="30"/>
          <w:szCs w:val="30"/>
        </w:rPr>
        <w:t>видеоролика</w:t>
      </w:r>
      <w:r w:rsidRPr="005F4DEE">
        <w:rPr>
          <w:sz w:val="30"/>
          <w:szCs w:val="30"/>
        </w:rPr>
        <w:t xml:space="preserve"> определяется членами жюри.</w:t>
      </w:r>
      <w:r w:rsidR="00D03B77">
        <w:rPr>
          <w:color w:val="000000"/>
          <w:sz w:val="30"/>
          <w:szCs w:val="30"/>
        </w:rPr>
        <w:t xml:space="preserve"> </w:t>
      </w:r>
      <w:r w:rsidR="00F96B24" w:rsidRPr="00F96B24">
        <w:rPr>
          <w:color w:val="000000"/>
          <w:sz w:val="30"/>
          <w:szCs w:val="30"/>
        </w:rPr>
        <w:t>На выполнение конкурсн</w:t>
      </w:r>
      <w:r w:rsidR="007176D6">
        <w:rPr>
          <w:color w:val="000000"/>
          <w:sz w:val="30"/>
          <w:szCs w:val="30"/>
        </w:rPr>
        <w:t>ого</w:t>
      </w:r>
      <w:r w:rsidR="00F96B24" w:rsidRPr="00F96B24">
        <w:rPr>
          <w:color w:val="000000"/>
          <w:sz w:val="30"/>
          <w:szCs w:val="30"/>
        </w:rPr>
        <w:t xml:space="preserve"> задани</w:t>
      </w:r>
      <w:r w:rsidR="007176D6">
        <w:rPr>
          <w:color w:val="000000"/>
          <w:sz w:val="30"/>
          <w:szCs w:val="30"/>
        </w:rPr>
        <w:t>я</w:t>
      </w:r>
      <w:r w:rsidR="00F96B24" w:rsidRPr="00F96B24">
        <w:rPr>
          <w:color w:val="000000"/>
          <w:sz w:val="30"/>
          <w:szCs w:val="30"/>
        </w:rPr>
        <w:t xml:space="preserve"> отводится до </w:t>
      </w:r>
      <w:r w:rsidR="003D6D1F">
        <w:rPr>
          <w:color w:val="000000"/>
          <w:sz w:val="30"/>
          <w:szCs w:val="30"/>
        </w:rPr>
        <w:t>4</w:t>
      </w:r>
      <w:r w:rsidR="00F96B24" w:rsidRPr="00F96B24">
        <w:rPr>
          <w:color w:val="000000"/>
          <w:sz w:val="30"/>
          <w:szCs w:val="30"/>
        </w:rPr>
        <w:t xml:space="preserve"> часов.</w:t>
      </w:r>
    </w:p>
    <w:p w14:paraId="51AF4FD8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ТРЕБОВАНИЯ К УЧАСТНИКУ</w:t>
      </w:r>
    </w:p>
    <w:p w14:paraId="06C9A192" w14:textId="77777777" w:rsidR="000E3CEF" w:rsidRPr="000E3CEF" w:rsidRDefault="000E3CEF" w:rsidP="000E3CEF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0"/>
          <w:szCs w:val="30"/>
          <w:u w:val="single"/>
        </w:rPr>
      </w:pPr>
      <w:r w:rsidRPr="000E3CEF">
        <w:rPr>
          <w:sz w:val="30"/>
          <w:szCs w:val="30"/>
          <w:u w:val="single"/>
        </w:rPr>
        <w:t>Участник привозит самостоятельно</w:t>
      </w:r>
      <w:r w:rsidRPr="000E3CEF">
        <w:rPr>
          <w:color w:val="000000"/>
          <w:sz w:val="30"/>
          <w:szCs w:val="30"/>
          <w:u w:val="single"/>
        </w:rPr>
        <w:t xml:space="preserve">: </w:t>
      </w:r>
    </w:p>
    <w:p w14:paraId="347748B9" w14:textId="77777777" w:rsidR="00693442" w:rsidRDefault="00DE07B4" w:rsidP="000E3CEF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задания: любое ПО для видеомонтажа, не требующее доступа в интернет;</w:t>
      </w:r>
    </w:p>
    <w:p w14:paraId="5F2DA8FD" w14:textId="77777777" w:rsidR="00693442" w:rsidRDefault="00DE07B4" w:rsidP="000E3CEF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USB-</w:t>
      </w:r>
      <w:proofErr w:type="spellStart"/>
      <w:r>
        <w:rPr>
          <w:sz w:val="30"/>
          <w:szCs w:val="30"/>
        </w:rPr>
        <w:t>флеш</w:t>
      </w:r>
      <w:proofErr w:type="spellEnd"/>
      <w:r>
        <w:rPr>
          <w:sz w:val="30"/>
          <w:szCs w:val="30"/>
        </w:rPr>
        <w:t>-накопитель;</w:t>
      </w:r>
    </w:p>
    <w:p w14:paraId="75B8CC32" w14:textId="77777777" w:rsidR="00693442" w:rsidRDefault="00DE07B4" w:rsidP="000E3C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сетевой фильтр (удлинитель) 5 м.</w:t>
      </w:r>
    </w:p>
    <w:p w14:paraId="4D7E95A5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УЧАСТНИКАМ</w:t>
      </w:r>
      <w:r>
        <w:rPr>
          <w:highlight w:val="white"/>
        </w:rPr>
        <w:t xml:space="preserve"> КОНКУРСА ПРЕДЛАГАЕТСЯ:</w:t>
      </w:r>
    </w:p>
    <w:p w14:paraId="0C3FC1F9" w14:textId="77777777" w:rsidR="00693442" w:rsidRDefault="00DE07B4" w:rsidP="000E3CEF">
      <w:pPr>
        <w:spacing w:after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Выполнить монтаж видеоролика в выбранном участником программном обеспечении.</w:t>
      </w:r>
    </w:p>
    <w:p w14:paraId="60B44455" w14:textId="7EAE4E89" w:rsidR="000E3CEF" w:rsidRDefault="000E3CEF" w:rsidP="000E3CEF">
      <w:pPr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</w:p>
    <w:p w14:paraId="05011792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4.1 ТРЕБОВАНИЯ</w:t>
      </w:r>
      <w:r>
        <w:rPr>
          <w:color w:val="000000"/>
          <w:sz w:val="30"/>
          <w:szCs w:val="30"/>
        </w:rPr>
        <w:t xml:space="preserve"> К ВИДЕОРОЛИКУ</w:t>
      </w:r>
    </w:p>
    <w:p w14:paraId="15F1F2AA" w14:textId="77777777" w:rsidR="00693442" w:rsidRDefault="00DE07B4" w:rsidP="000E3CEF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Продолжительность от 5 до 6 минут.</w:t>
      </w:r>
    </w:p>
    <w:p w14:paraId="7DF72731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Видеоролик может быть исполнен в любой технике.</w:t>
      </w:r>
    </w:p>
    <w:p w14:paraId="0DA76EED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Права на аудио-, видео- и фотоматериалы, использованные в видеоролике, должны быть свободны от претензий третьих лиц. </w:t>
      </w:r>
    </w:p>
    <w:p w14:paraId="6B5731C4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Содержание ролика не должно разжигать расовую, межнациональную или религиозную рознь, нарушать законы Республики Беларусь, включать нецензурные выражения, оскорбления.</w:t>
      </w:r>
    </w:p>
    <w:p w14:paraId="50CD4524" w14:textId="77777777" w:rsidR="00D03B77" w:rsidRDefault="00D03B77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</w:p>
    <w:p w14:paraId="0B1D2AD6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ПОРЯДОК ПРОВЕДЕНИЯ СОРЕВНОВАНИЙ</w:t>
      </w:r>
    </w:p>
    <w:p w14:paraId="79010651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Члены судейской комиссии оценивают работы по следующим критериям:</w:t>
      </w:r>
    </w:p>
    <w:p w14:paraId="375C4292" w14:textId="77777777" w:rsidR="00693442" w:rsidRDefault="00DE07B4" w:rsidP="000E3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информативность;</w:t>
      </w:r>
    </w:p>
    <w:p w14:paraId="6972994D" w14:textId="77777777" w:rsidR="00693442" w:rsidRDefault="00DE07B4" w:rsidP="000E3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сила взаимодействия;</w:t>
      </w:r>
    </w:p>
    <w:p w14:paraId="6C701D00" w14:textId="77777777" w:rsidR="00693442" w:rsidRDefault="00DE07B4" w:rsidP="000E3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качество исполнения работ;</w:t>
      </w:r>
    </w:p>
    <w:p w14:paraId="241576C6" w14:textId="77777777" w:rsidR="00693442" w:rsidRDefault="00DE07B4" w:rsidP="000E3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оригинальность содержания исполнения.</w:t>
      </w:r>
    </w:p>
    <w:p w14:paraId="667A4173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Каждый критерий оценивается от 0 до 5 баллов, общая максимальная сумма баллов 20.</w:t>
      </w:r>
    </w:p>
    <w:p w14:paraId="7B2DC977" w14:textId="77777777" w:rsidR="00693442" w:rsidRDefault="00DE07B4" w:rsidP="000E3CEF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696E1A1" w14:textId="77777777" w:rsidR="00693442" w:rsidRDefault="00DE07B4" w:rsidP="000E3CEF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055A99A9" w14:textId="77777777" w:rsidR="00693442" w:rsidRDefault="00DE07B4" w:rsidP="000E3C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ПРАВИЛА</w:t>
      </w:r>
      <w:r>
        <w:rPr>
          <w:color w:val="000000"/>
          <w:sz w:val="30"/>
          <w:szCs w:val="30"/>
        </w:rPr>
        <w:t xml:space="preserve"> ОПРЕДЕЛЕНИЯ ПОБЕДИТЕЛЯ</w:t>
      </w:r>
    </w:p>
    <w:p w14:paraId="7FC59666" w14:textId="77777777" w:rsidR="00693442" w:rsidRDefault="00DE07B4" w:rsidP="000E3C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5A27B520" w14:textId="77777777" w:rsidR="00693442" w:rsidRDefault="00DE07B4" w:rsidP="000E3CEF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>
        <w:rPr>
          <w:color w:val="000000"/>
          <w:sz w:val="30"/>
          <w:szCs w:val="30"/>
        </w:rPr>
        <w:t xml:space="preserve">набравший наибольшее количество баллов и </w:t>
      </w:r>
      <w:r>
        <w:rPr>
          <w:sz w:val="30"/>
          <w:szCs w:val="30"/>
        </w:rPr>
        <w:t>выполнивший конкурсные задания за наименьшее время.</w:t>
      </w:r>
    </w:p>
    <w:p w14:paraId="405C6005" w14:textId="2F9610A2" w:rsidR="00693442" w:rsidRDefault="00DE07B4" w:rsidP="000E3CEF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sectPr w:rsidR="0069344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7026FC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3FC828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0E3CEF"/>
    <w:rsid w:val="0014609C"/>
    <w:rsid w:val="002B1A5D"/>
    <w:rsid w:val="002E1035"/>
    <w:rsid w:val="00345846"/>
    <w:rsid w:val="003D6D1F"/>
    <w:rsid w:val="004F6AD7"/>
    <w:rsid w:val="005D0DA1"/>
    <w:rsid w:val="005E598B"/>
    <w:rsid w:val="00687CBE"/>
    <w:rsid w:val="00693442"/>
    <w:rsid w:val="00695F84"/>
    <w:rsid w:val="007176D6"/>
    <w:rsid w:val="00756E85"/>
    <w:rsid w:val="00852238"/>
    <w:rsid w:val="009226DD"/>
    <w:rsid w:val="0092650A"/>
    <w:rsid w:val="00A43366"/>
    <w:rsid w:val="00A57EF9"/>
    <w:rsid w:val="00B54025"/>
    <w:rsid w:val="00C10749"/>
    <w:rsid w:val="00C219C6"/>
    <w:rsid w:val="00C361DF"/>
    <w:rsid w:val="00D03B77"/>
    <w:rsid w:val="00D0414D"/>
    <w:rsid w:val="00D447F5"/>
    <w:rsid w:val="00DE07B4"/>
    <w:rsid w:val="00F051F3"/>
    <w:rsid w:val="00F3160B"/>
    <w:rsid w:val="00F7453C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17</cp:revision>
  <dcterms:created xsi:type="dcterms:W3CDTF">2023-12-08T14:17:00Z</dcterms:created>
  <dcterms:modified xsi:type="dcterms:W3CDTF">2025-02-12T10:32:00Z</dcterms:modified>
</cp:coreProperties>
</file>